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22" w:rsidRPr="00C40122" w:rsidRDefault="00C40122" w:rsidP="00C40122">
      <w:pPr>
        <w:pBdr>
          <w:bottom w:val="single" w:sz="6" w:space="5" w:color="DBDBD9"/>
        </w:pBd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  <w:r w:rsidRPr="00C40122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 xml:space="preserve">О порядке избрания кандидатов для рукоположения </w:t>
      </w:r>
      <w:proofErr w:type="gramStart"/>
      <w:r w:rsidRPr="00C40122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во</w:t>
      </w:r>
      <w:proofErr w:type="gramEnd"/>
      <w:r w:rsidRPr="00C40122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 xml:space="preserve"> епископский сан</w:t>
      </w:r>
    </w:p>
    <w:p w:rsidR="00C40122" w:rsidRPr="00C40122" w:rsidRDefault="00C40122" w:rsidP="00C40122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1B4F784" wp14:editId="468866D5">
            <wp:extent cx="1614805" cy="1079500"/>
            <wp:effectExtent l="0" t="0" r="4445" b="6350"/>
            <wp:docPr id="1" name="Рисунок 1" descr="О порядке избрания кандидатов для рукоположения во епископский с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избрания кандидатов для рукоположения во епископский с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22" w:rsidRPr="00C40122" w:rsidRDefault="00C40122" w:rsidP="00C40122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C40122">
          <w:rPr>
            <w:rFonts w:ascii="Arial" w:eastAsia="Times New Roman" w:hAnsi="Arial" w:cs="Arial"/>
            <w:color w:val="3469B7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C40122" w:rsidRPr="00C40122" w:rsidRDefault="00C40122" w:rsidP="00C40122">
      <w:pPr>
        <w:spacing w:after="0" w:line="240" w:lineRule="auto"/>
        <w:ind w:left="-567"/>
        <w:jc w:val="both"/>
        <w:rPr>
          <w:rFonts w:ascii="Arial" w:eastAsia="Times New Roman" w:hAnsi="Arial" w:cs="Arial"/>
          <w:color w:val="A89179"/>
          <w:sz w:val="17"/>
          <w:szCs w:val="17"/>
          <w:lang w:eastAsia="ru-RU"/>
        </w:rPr>
      </w:pPr>
      <w:r w:rsidRPr="00C40122">
        <w:rPr>
          <w:rFonts w:ascii="Arial" w:eastAsia="Times New Roman" w:hAnsi="Arial" w:cs="Arial"/>
          <w:color w:val="A89179"/>
          <w:sz w:val="17"/>
          <w:szCs w:val="17"/>
          <w:lang w:eastAsia="ru-RU"/>
        </w:rPr>
        <w:t>25 июля 2014 г. 21:01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Документ «О порядке избрания кандидатов для рукоположения </w:t>
      </w:r>
      <w:proofErr w:type="gramStart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епископский сан» принят на </w:t>
      </w:r>
      <w:hyperlink r:id="rId7" w:history="1">
        <w:r w:rsidRPr="00C40122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заседании</w:t>
        </w:r>
      </w:hyperlink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Священного Синода от 25 июля 2014 года (</w:t>
      </w:r>
      <w:hyperlink r:id="rId8" w:history="1">
        <w:r w:rsidRPr="00C40122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  <w:lang w:eastAsia="ru-RU"/>
          </w:rPr>
          <w:t>журнал № 73</w:t>
        </w:r>
      </w:hyperlink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Епископов &lt;…&gt; </w:t>
      </w:r>
      <w:proofErr w:type="spellStart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поставляти</w:t>
      </w:r>
      <w:proofErr w:type="spellEnd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 церковное начальство &lt;…&gt;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таких</w:t>
      </w:r>
      <w:proofErr w:type="gramEnd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которые с давнего времени испытаны и в слове веры,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 в житии, сообразном правому слову.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 правило Лаодикийского Собора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I. Требования к кандидату для рукоположения </w:t>
      </w:r>
      <w:proofErr w:type="gramStart"/>
      <w:r w:rsidRPr="00C40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епископский сан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Требования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вероучительного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нравственного характера.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Несомненным условием для принятия епископского сана Священное Писание и святые каноны определяют наличие у кандидата на епископскую степень </w:t>
      </w: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(далее — кандидат)</w:t>
      </w: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твердой и деятельной веры, которая должна выражаться в его жизни и делах.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Апостол Павел учит, что </w:t>
      </w: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«епископ должен быть непорочен, как Божий домостроитель, не дерзок, не гневлив, не пьяница, не </w:t>
      </w:r>
      <w:proofErr w:type="spellStart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бийца</w:t>
      </w:r>
      <w:proofErr w:type="spellEnd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не корыстолюбец, но страннолюбив, любящий добро, целомудрен, справедлив, благочестив, воздержен»</w:t>
      </w: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(Тит. 1:7-8).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следует совершать епископскую хиротонию лиц, показавших слабость в вере или еще не засвидетельствовавших ее крепость. В частности, не подобает рукополагать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отрекавшихся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отпадавших от православной веры. Согласно 10-му правилу I Вселенского Собора </w:t>
      </w: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«если которые из </w:t>
      </w:r>
      <w:proofErr w:type="gramStart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падших</w:t>
      </w:r>
      <w:proofErr w:type="gramEnd"/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произведены в клир, &lt;…&gt; таковые, по дознании, извергаются от священного чина»</w:t>
      </w: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Зонара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толкуя это правило, говорит, что «не должно производить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священство тех, которые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отверглись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Господа нашего Иисуса Христа и потом покаялись.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Ибо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каким образом может быть священником тот, кто во всю жизнь не удостаивается Святых Таин, разве только при смерти».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Кандидатов, обратившихся в православие из ереси и раскола, можно посвящать в клир, а тем более избирать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епископы только после особо тщательного рассмотрения. В частности, о возможности такого посвящения говорится в 19-м правиле I Вселенского Собора о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бывших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павлианах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они, «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явясь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беспорочными и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неукоризненными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перекрещении, да будут рукоположены».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Святой апостол Павел указывает, что будущий епископ «не должен быть из новообращенных, чтобы не возгордился и не подпал осуждению с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диаволом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(1 Тим. 3:6). 80-е Апостольское правило гласит: «От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языческаго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жития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пришедшаго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крещеннаго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или от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порочнаго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образа жизни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обратившагося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несть праведно вдруг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епископа. Ибо несправедливо еще не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испытанному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учителем других: разве только по благодати Божией сие устроится».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Требования к уровню образования.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Епископ должен быть «силен и наставлять в здравом учении и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противящихся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обличать» (Тит. 1:9). Кандидат в архиереи должен иметь высшее богословское образование.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Требования социального характера.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По слову апостола Павла, «надлежит ему (епископу) также иметь доброе свидетельство от внешних, чтобы не впасть в нарекание и сеть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диавольскую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(1 Тим. 3:7).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3.2. Согласно 13-му правилу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Трулльского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Собора, обязательным для кандидатов является безбрачие. При этом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согласно 17 Апостольскому правилу, кандидат не должен быть из второбрачных: «Кто по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святом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крещении двумя браками обязан был, или наложницу имел, тот не может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епископ, ни пресвитер, ни диакон, ниже вообще в списке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священнаго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чина». Согласно Уставу Русской Православной Церкви, для ставленника в архиереи обязательно пострижение в монашество (XV.10).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Согласно 81-му Апостольскому правилу, не дозволяется епископам и пресвитерам заниматься «делами народного управления», а 83-е Апостольское правило гласит: «Епископ или пресвитер или диакон, в воинском деле упражняющийся, и хотящий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удержати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обое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то есть римское начальство и священническую должность, да будет извержен из священного чина. Ибо кесарева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кесареви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 Божия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Богови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Требования к возрасту и состоянию здоровья.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 соответствии с Уставом Русской Православной Церкви кандидатами в архиереи избираются лица не моложе 30 лет (XV.10).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Не допускаются к посвящению в сан кандидаты, имеющие телесные или душевные недостатки/заболевания, которые затруднят исполнение архипастырских обязанностей. Согласно 77-му Апостольскому правилу, «аще кто лишен ока, или в ногах поврежден, но достоин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быти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епископ: да будет. Ибо телесный недостаток его не оскверняет, но душевная скверна». В то же время 78-е Апостольское правило гласит: «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Глухий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же, и </w:t>
      </w:r>
      <w:proofErr w:type="spell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слепый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 не будет епископ, не аки бы осквернен был, но да не будет препятствия в делах церковных». Согласно 79-му Апостольскому правилу: «Аще кто демона имеет, да не будет принят в клир, но ниже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верными да молится. </w:t>
      </w:r>
      <w:proofErr w:type="spellStart"/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Освободясь</w:t>
      </w:r>
      <w:proofErr w:type="spell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же, да принят будет с верными, и аще достоин, то и в клир».</w:t>
      </w:r>
      <w:proofErr w:type="gramEnd"/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II. Процедура избрания кандидатов для рукоположения </w:t>
      </w:r>
      <w:proofErr w:type="gramStart"/>
      <w:r w:rsidRPr="00C40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епископский сан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Право выдвижения кандидата принадлежит Патриарху Московскому и всея Руси </w:t>
      </w: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(далее — Патриарх)</w:t>
      </w: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епархиальным архиереям, которые могут направить на имя Патриарха рапорт с представлением кандидата к избранию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епископа.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На основании поручения Патриарха Управление делами Московской Патриархии проверяет соответствие кандидата указанным выше требованиям.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Памятуя о практике святых апостолов, запечатленной, в частности, в послании святого Климента Римского к Коринфянам («[апостолы] первенцев из верующих </w:t>
      </w:r>
      <w:r w:rsidRPr="00C4012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духовном испытании</w:t>
      </w: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поставляли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епископы»), кандидат обстоятельно испытывается на предмет соответствия епископскому званию: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Кандидат встречается</w:t>
      </w:r>
      <w:bookmarkStart w:id="0" w:name="_GoBack"/>
      <w:bookmarkEnd w:id="0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предварительной беседы с управляющим делами Московской Патриархии, который докладывает о результатах этой беседы Патриарху.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Кандидат проходит собеседование с Патриархом, который принимает решение о целесообразности представления его кандидатуры на рассмотрение Священного Синода.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Кандидат приглашается на заседание Священного Синода для итогового собеседования.</w:t>
      </w:r>
    </w:p>
    <w:p w:rsidR="00C40122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Избрание кандидата </w:t>
      </w:r>
      <w:proofErr w:type="gramStart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епископа в соответствии с канонами (к примеру, I Вселенского Собора 4 и 6), поручающими избрание архиерея епископату той области (страны), в которой будет проходить его служение, а также в соответствии с более поздними церковно-правовыми актами, совершается малым собором епископов – Священным Синодом во главе с Патриархом. Священный Синод может отклонить представленную кандидатуру.</w:t>
      </w:r>
    </w:p>
    <w:p w:rsidR="00304287" w:rsidRPr="00C40122" w:rsidRDefault="00C40122" w:rsidP="00C40122">
      <w:pPr>
        <w:spacing w:before="100" w:beforeAutospacing="1" w:after="100" w:afterAutospacing="1" w:line="240" w:lineRule="atLeast"/>
        <w:ind w:left="-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1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 отношении избрания епископов для епархий Самоуправляемых Церквей, Экзархатов и Митрополичьих округов, а также Русской Зарубежной Церкви, данная процедура действует с учетом особенностей, указанных в Уставе Русской Православной Церкви.</w:t>
      </w:r>
    </w:p>
    <w:sectPr w:rsidR="00304287" w:rsidRPr="00C40122" w:rsidSect="00C401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2"/>
    <w:rsid w:val="00304287"/>
    <w:rsid w:val="00C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22"/>
  </w:style>
  <w:style w:type="character" w:styleId="a3">
    <w:name w:val="Hyperlink"/>
    <w:basedOn w:val="a0"/>
    <w:uiPriority w:val="99"/>
    <w:semiHidden/>
    <w:unhideWhenUsed/>
    <w:rsid w:val="00C401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40122"/>
    <w:rPr>
      <w:i/>
      <w:iCs/>
    </w:rPr>
  </w:style>
  <w:style w:type="character" w:styleId="a5">
    <w:name w:val="Strong"/>
    <w:basedOn w:val="a0"/>
    <w:uiPriority w:val="22"/>
    <w:qFormat/>
    <w:rsid w:val="00C40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22"/>
  </w:style>
  <w:style w:type="character" w:styleId="a3">
    <w:name w:val="Hyperlink"/>
    <w:basedOn w:val="a0"/>
    <w:uiPriority w:val="99"/>
    <w:semiHidden/>
    <w:unhideWhenUsed/>
    <w:rsid w:val="00C401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C40122"/>
    <w:rPr>
      <w:i/>
      <w:iCs/>
    </w:rPr>
  </w:style>
  <w:style w:type="character" w:styleId="a5">
    <w:name w:val="Strong"/>
    <w:basedOn w:val="a0"/>
    <w:uiPriority w:val="22"/>
    <w:qFormat/>
    <w:rsid w:val="00C401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6959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36955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print/3695992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dyumka1988@yandex.ru</dc:creator>
  <cp:lastModifiedBy>dyumka1988@yandex.ru</cp:lastModifiedBy>
  <cp:revision>1</cp:revision>
  <dcterms:created xsi:type="dcterms:W3CDTF">2014-08-14T23:42:00Z</dcterms:created>
  <dcterms:modified xsi:type="dcterms:W3CDTF">2014-08-14T23:48:00Z</dcterms:modified>
</cp:coreProperties>
</file>